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tabs>
          <w:tab w:val="left" w:pos="760" w:leader="none"/>
        </w:tabs>
        <w:spacing w:before="0" w:after="0" w:line="276"/>
        <w:ind w:right="125" w:left="759" w:hanging="2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şağıdaki hangi durumlar 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çin ADR'ye göre Güvenlik Plan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 hazırlanmasına gerek yoktur?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tabs>
          <w:tab w:val="left" w:pos="1329" w:leader="none"/>
        </w:tabs>
        <w:spacing w:before="0" w:after="0" w:line="276"/>
        <w:ind w:right="965" w:left="1328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Yetkili kurum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ından taşınmasına izin verilen 1000 kg UN 3319 maddesi ambalajlı olarak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taşındığında.</w:t>
      </w:r>
    </w:p>
    <w:p>
      <w:pPr>
        <w:numPr>
          <w:ilvl w:val="0"/>
          <w:numId w:val="3"/>
        </w:numPr>
        <w:tabs>
          <w:tab w:val="left" w:pos="1329" w:leader="none"/>
        </w:tabs>
        <w:spacing w:before="0" w:after="0" w:line="265"/>
        <w:ind w:right="0" w:left="1328" w:hanging="36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Tank ile 2000 litre UN 2381 maddesi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şındığında.</w:t>
      </w:r>
    </w:p>
    <w:p>
      <w:pPr>
        <w:numPr>
          <w:ilvl w:val="0"/>
          <w:numId w:val="3"/>
        </w:numPr>
        <w:tabs>
          <w:tab w:val="left" w:pos="1329" w:leader="none"/>
        </w:tabs>
        <w:spacing w:before="0" w:after="0" w:line="284"/>
        <w:ind w:right="0" w:left="1328" w:hanging="442"/>
        <w:jc w:val="left"/>
        <w:rPr>
          <w:rFonts w:ascii="Times New Roman" w:hAnsi="Times New Roman" w:cs="Times New Roman" w:eastAsia="Times New Roman"/>
          <w:color w:val="auto"/>
          <w:spacing w:val="0"/>
          <w:position w:val="9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Ambalajl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olarak 1x10</w:t>
      </w:r>
      <w:r>
        <w:rPr>
          <w:rFonts w:ascii="Times New Roman" w:hAnsi="Times New Roman" w:cs="Times New Roman" w:eastAsia="Times New Roman"/>
          <w:color w:val="auto"/>
          <w:spacing w:val="0"/>
          <w:position w:val="9"/>
          <w:sz w:val="28"/>
          <w:shd w:fill="auto" w:val="clear"/>
        </w:rPr>
        <w:t xml:space="preserve">3 TBq değerlikli Paladyum (Pd 103) radyon</w:t>
      </w:r>
      <w:r>
        <w:rPr>
          <w:rFonts w:ascii="Times New Roman" w:hAnsi="Times New Roman" w:cs="Times New Roman" w:eastAsia="Times New Roman"/>
          <w:color w:val="auto"/>
          <w:spacing w:val="0"/>
          <w:position w:val="9"/>
          <w:sz w:val="28"/>
          <w:shd w:fill="auto" w:val="clear"/>
        </w:rPr>
        <w:t xml:space="preserve">üklidi</w:t>
      </w:r>
      <w:r>
        <w:rPr>
          <w:rFonts w:ascii="Times New Roman" w:hAnsi="Times New Roman" w:cs="Times New Roman" w:eastAsia="Times New Roman"/>
          <w:color w:val="auto"/>
          <w:spacing w:val="-15"/>
          <w:position w:val="9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9"/>
          <w:sz w:val="28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auto"/>
          <w:spacing w:val="0"/>
          <w:position w:val="9"/>
          <w:sz w:val="28"/>
          <w:shd w:fill="auto" w:val="clear"/>
        </w:rPr>
        <w:t xml:space="preserve">şındığında.</w:t>
      </w:r>
    </w:p>
    <w:p>
      <w:pPr>
        <w:numPr>
          <w:ilvl w:val="0"/>
          <w:numId w:val="3"/>
        </w:numPr>
        <w:tabs>
          <w:tab w:val="left" w:pos="1329" w:leader="none"/>
        </w:tabs>
        <w:spacing w:before="2" w:after="0" w:line="240"/>
        <w:ind w:right="0" w:left="1328" w:hanging="45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Tank ile 2500 litre UN 1957 maddesi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şındığında.</w:t>
      </w:r>
    </w:p>
    <w:p>
      <w:pPr>
        <w:numPr>
          <w:ilvl w:val="0"/>
          <w:numId w:val="3"/>
        </w:numPr>
        <w:tabs>
          <w:tab w:val="left" w:pos="1329" w:leader="none"/>
        </w:tabs>
        <w:spacing w:before="41" w:after="0" w:line="240"/>
        <w:ind w:right="0" w:left="1328" w:hanging="3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 0066 maddesinden 300 kg ambalajl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olarak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taşındığında.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427" w:leader="none"/>
          <w:tab w:val="left" w:pos="3923" w:leader="none"/>
          <w:tab w:val="left" w:pos="5694" w:leader="none"/>
          <w:tab w:val="left" w:pos="7461" w:leader="none"/>
        </w:tabs>
        <w:spacing w:before="1" w:after="200" w:line="276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I, II</w:t>
      </w:r>
      <w:r>
        <w:rPr>
          <w:rFonts w:ascii="Calibri" w:hAnsi="Calibri" w:cs="Calibri" w:eastAsia="Calibri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III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I, IV</w:t>
      </w:r>
      <w:r>
        <w:rPr>
          <w:rFonts w:ascii="Calibri" w:hAnsi="Calibri" w:cs="Calibri" w:eastAsia="Calibri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II, III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ve IV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II, IV</w:t>
      </w:r>
      <w:r>
        <w:rPr>
          <w:rFonts w:ascii="Calibri" w:hAnsi="Calibri" w:cs="Calibri" w:eastAsia="Calibri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III, IV ve</w:t>
      </w:r>
      <w:r>
        <w:rPr>
          <w:rFonts w:ascii="Calibri" w:hAnsi="Calibri" w:cs="Calibri" w:eastAsia="Calibri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Cvp: D) 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IV- V ref 1.10.3.1.2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I-Tablo 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ınıf 4.1 D (Duyarlılığı azaltılmış) 1.10.3.1.2 ye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öre ambalajl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ise gerek var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ınıf 3 PGII tankta 3000 lt ye kadar gerek yok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III- 1.10.3.1.3 tablosu Paladyum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şıma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üvenlik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şiği 900 TBq i aşmış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tabs>
          <w:tab w:val="left" w:pos="760" w:leader="none"/>
        </w:tabs>
        <w:spacing w:before="0" w:after="0" w:line="240"/>
        <w:ind w:right="0" w:left="835" w:hanging="2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şağıdaki taşımalardan hangileri ADR kurallarından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muaftır?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tabs>
          <w:tab w:val="left" w:pos="1329" w:leader="none"/>
        </w:tabs>
        <w:spacing w:before="0" w:after="0" w:line="240"/>
        <w:ind w:right="114" w:left="1328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Herhangi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bir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sıfırlayacak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yeterli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önlemler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ındıysa,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UN1390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maddesini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çermi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 boş ve temizlenmemiş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ambalajlar.</w:t>
      </w:r>
    </w:p>
    <w:p>
      <w:pPr>
        <w:numPr>
          <w:ilvl w:val="0"/>
          <w:numId w:val="15"/>
        </w:numPr>
        <w:tabs>
          <w:tab w:val="left" w:pos="1329" w:leader="none"/>
        </w:tabs>
        <w:spacing w:before="0" w:after="0" w:line="274"/>
        <w:ind w:right="0" w:left="1328" w:hanging="36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Zehirli olmayan bile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şenleri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çeren ve 50 ml.’yi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şmayan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Aerosollar.</w:t>
      </w:r>
    </w:p>
    <w:p>
      <w:pPr>
        <w:numPr>
          <w:ilvl w:val="0"/>
          <w:numId w:val="15"/>
        </w:numPr>
        <w:tabs>
          <w:tab w:val="left" w:pos="1329" w:leader="none"/>
        </w:tabs>
        <w:spacing w:before="0" w:after="0" w:line="240"/>
        <w:ind w:right="0" w:left="1328" w:hanging="4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 kg’l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ık 1 varil UN1400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Baryum.</w:t>
      </w:r>
    </w:p>
    <w:p>
      <w:pPr>
        <w:numPr>
          <w:ilvl w:val="0"/>
          <w:numId w:val="15"/>
        </w:numPr>
        <w:tabs>
          <w:tab w:val="left" w:pos="1329" w:leader="none"/>
        </w:tabs>
        <w:spacing w:before="0" w:after="0" w:line="240"/>
        <w:ind w:right="115" w:left="1328" w:hanging="45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Grup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gazlar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(2.2.2.1'e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öre)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kaptaki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veya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tanktaki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°C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kPa’y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(2 bar) aşmıyorsa ve gaz sıvılaştırılmış veya soğutulmuş sıvılaştırılmış gaz halinde değilse.</w:t>
      </w:r>
    </w:p>
    <w:p>
      <w:pPr>
        <w:numPr>
          <w:ilvl w:val="0"/>
          <w:numId w:val="15"/>
        </w:numPr>
        <w:tabs>
          <w:tab w:val="left" w:pos="1329" w:leader="none"/>
        </w:tabs>
        <w:spacing w:before="0" w:after="0" w:line="240"/>
        <w:ind w:right="121" w:left="1328" w:hanging="3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Kazaya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ışmış veya arızalanmış tehlikeli mallar taşıyan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ın, izin alınmadan taşınması.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70" w:leader="none"/>
          <w:tab w:val="left" w:pos="2848" w:leader="none"/>
          <w:tab w:val="left" w:pos="4628" w:leader="none"/>
          <w:tab w:val="left" w:pos="6242" w:leader="none"/>
          <w:tab w:val="left" w:pos="7833" w:leader="none"/>
        </w:tabs>
        <w:spacing w:before="0" w:after="0" w:line="240"/>
        <w:ind w:right="0" w:left="209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A) I, 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 IV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I, III ve 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 IV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II, IV ve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CVP: D) II ve IV muafiyetler 1.1.3 te</w:t>
      </w:r>
    </w:p>
    <w:p>
      <w:pPr>
        <w:numPr>
          <w:ilvl w:val="0"/>
          <w:numId w:val="24"/>
        </w:numPr>
        <w:spacing w:before="5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UN 1390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ınıf 4.3 maddesi  ref 1.1.3.5 te sınıf  4.3 yok. Sınıf 2 , 3 , 4.1, 5.1, 6.1,  8 ve 9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çermi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 yeterli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önlemler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ınmış boş ve temizlenmemiş ambalajlar (IBC ve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üyük ambalajlar dahil)  muaf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ıyor. Ayrıca TK0 da muaf olamaz</w:t>
      </w:r>
    </w:p>
    <w:p>
      <w:pPr>
        <w:numPr>
          <w:ilvl w:val="0"/>
          <w:numId w:val="24"/>
        </w:numPr>
        <w:spacing w:before="5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Aerosoller UN 1950 özel hüküm 190 da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ıyor</w:t>
      </w:r>
    </w:p>
    <w:p>
      <w:pPr>
        <w:numPr>
          <w:ilvl w:val="0"/>
          <w:numId w:val="24"/>
        </w:numPr>
        <w:spacing w:before="5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Tamamen muaf olanlar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çinde yok . TK muafiyeti 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ısmen muafiyettir tam muafiyet olmaz.</w:t>
      </w:r>
    </w:p>
    <w:p>
      <w:pPr>
        <w:numPr>
          <w:ilvl w:val="0"/>
          <w:numId w:val="24"/>
        </w:numPr>
        <w:spacing w:before="5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Kalan her iki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şıktada var bakmaya gerek yok. Ref 1.1.3.2 c bendi</w:t>
      </w:r>
    </w:p>
    <w:p>
      <w:pPr>
        <w:numPr>
          <w:ilvl w:val="0"/>
          <w:numId w:val="24"/>
        </w:numPr>
        <w:spacing w:before="5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1.1.3.1 d bendi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şınamaz diyor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tabs>
          <w:tab w:val="left" w:pos="904" w:leader="none"/>
        </w:tabs>
        <w:spacing w:before="1" w:after="0" w:line="278"/>
        <w:ind w:right="119" w:left="903" w:hanging="42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şağıdakilerden hangileri “Kendiliğinden yanmaya yatkın maddeler, su ile temas ettiğinde alevlenir gazlar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ığa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ıkartan” tehlikeli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maddelerdir?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"/>
        </w:numPr>
        <w:tabs>
          <w:tab w:val="left" w:pos="1470" w:leader="none"/>
        </w:tabs>
        <w:spacing w:before="0" w:after="0" w:line="240"/>
        <w:ind w:right="0" w:left="147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WF1 ve WF2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ınıflandırma koduna sahip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maddeler.</w:t>
      </w:r>
    </w:p>
    <w:p>
      <w:pPr>
        <w:numPr>
          <w:ilvl w:val="0"/>
          <w:numId w:val="28"/>
        </w:numPr>
        <w:tabs>
          <w:tab w:val="left" w:pos="1470" w:leader="none"/>
        </w:tabs>
        <w:spacing w:before="0" w:after="0" w:line="240"/>
        <w:ind w:right="0" w:left="1470" w:hanging="3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ınıflandırma koduna sahip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maddeler.</w:t>
      </w:r>
    </w:p>
    <w:p>
      <w:pPr>
        <w:numPr>
          <w:ilvl w:val="0"/>
          <w:numId w:val="28"/>
        </w:numPr>
        <w:tabs>
          <w:tab w:val="left" w:pos="1470" w:leader="none"/>
        </w:tabs>
        <w:spacing w:before="0" w:after="0" w:line="240"/>
        <w:ind w:right="0" w:left="1470" w:hanging="4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3394</w:t>
      </w:r>
    </w:p>
    <w:p>
      <w:pPr>
        <w:numPr>
          <w:ilvl w:val="0"/>
          <w:numId w:val="28"/>
        </w:numPr>
        <w:tabs>
          <w:tab w:val="left" w:pos="1470" w:leader="none"/>
        </w:tabs>
        <w:spacing w:before="0" w:after="0" w:line="240"/>
        <w:ind w:right="0" w:left="1470" w:hanging="45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3482</w:t>
      </w:r>
    </w:p>
    <w:p>
      <w:pPr>
        <w:numPr>
          <w:ilvl w:val="0"/>
          <w:numId w:val="28"/>
        </w:numPr>
        <w:tabs>
          <w:tab w:val="left" w:pos="1470" w:leader="none"/>
        </w:tabs>
        <w:spacing w:before="0" w:after="0" w:line="240"/>
        <w:ind w:right="0" w:left="1470" w:hanging="3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2210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"/>
        </w:numPr>
        <w:tabs>
          <w:tab w:val="left" w:pos="1542" w:leader="none"/>
          <w:tab w:val="left" w:pos="2960" w:leader="none"/>
          <w:tab w:val="left" w:pos="4724" w:leader="none"/>
          <w:tab w:val="left" w:pos="6321" w:leader="none"/>
          <w:tab w:val="left" w:pos="7977" w:leader="none"/>
        </w:tabs>
        <w:spacing w:before="1" w:after="0" w:line="240"/>
        <w:ind w:right="0" w:left="154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 IV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B.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Hiçbiri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Hepsi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Cvp: C III ve V ref 2.2.42.1.2 Kendili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ğinden dediği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çin S olmal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</w:t>
      </w:r>
    </w:p>
    <w:p>
      <w:pPr>
        <w:numPr>
          <w:ilvl w:val="0"/>
          <w:numId w:val="37"/>
        </w:numPr>
        <w:spacing w:before="8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2.2.41.1.2  S de olmal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 Yanlış</w:t>
      </w:r>
    </w:p>
    <w:p>
      <w:pPr>
        <w:numPr>
          <w:ilvl w:val="0"/>
          <w:numId w:val="37"/>
        </w:numPr>
        <w:spacing w:before="8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2.2.41.1.2  S de olmal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 Yanlış</w:t>
      </w:r>
    </w:p>
    <w:p>
      <w:pPr>
        <w:numPr>
          <w:ilvl w:val="0"/>
          <w:numId w:val="37"/>
        </w:numPr>
        <w:spacing w:before="8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 3394 2.2.42.3 de toplu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ıtlarda var. Tablo A dan da bakılabilir Sınıflandırma grubu: SW Doğru</w:t>
      </w:r>
    </w:p>
    <w:p>
      <w:pPr>
        <w:numPr>
          <w:ilvl w:val="0"/>
          <w:numId w:val="37"/>
        </w:numPr>
        <w:spacing w:before="8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UN3482 Tablo A 4.3 WF1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ıyor S yok Yanlış</w:t>
      </w:r>
    </w:p>
    <w:p>
      <w:pPr>
        <w:numPr>
          <w:ilvl w:val="0"/>
          <w:numId w:val="37"/>
        </w:numPr>
        <w:spacing w:before="8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 2210 Tablo A 4.2 SW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9"/>
        </w:numPr>
        <w:tabs>
          <w:tab w:val="left" w:pos="904" w:leader="none"/>
        </w:tabs>
        <w:spacing w:before="1" w:after="0" w:line="276"/>
        <w:ind w:right="113" w:left="903" w:hanging="42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saatlik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temasa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ili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şkin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LC50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değeri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750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ml/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9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9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olan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madde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ile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inorganik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yapıdaki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UN 3089 METAL TOZU, ALEVLENİR, BBB, PG II karıştırılarak oluşan yeni katı maddenin UN numarası aşağıdakilerden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hangisidir?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1"/>
        </w:numPr>
        <w:tabs>
          <w:tab w:val="left" w:pos="1610" w:leader="none"/>
        </w:tabs>
        <w:spacing w:before="1" w:after="0" w:line="240"/>
        <w:ind w:right="0" w:left="1609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2930</w:t>
      </w:r>
    </w:p>
    <w:p>
      <w:pPr>
        <w:numPr>
          <w:ilvl w:val="0"/>
          <w:numId w:val="41"/>
        </w:numPr>
        <w:tabs>
          <w:tab w:val="left" w:pos="1610" w:leader="none"/>
        </w:tabs>
        <w:spacing w:before="40" w:after="0" w:line="240"/>
        <w:ind w:right="0" w:left="1609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1700</w:t>
      </w:r>
    </w:p>
    <w:p>
      <w:pPr>
        <w:numPr>
          <w:ilvl w:val="0"/>
          <w:numId w:val="41"/>
        </w:numPr>
        <w:tabs>
          <w:tab w:val="left" w:pos="1610" w:leader="none"/>
        </w:tabs>
        <w:spacing w:before="41" w:after="0" w:line="240"/>
        <w:ind w:right="0" w:left="1609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2926</w:t>
      </w:r>
    </w:p>
    <w:p>
      <w:pPr>
        <w:numPr>
          <w:ilvl w:val="0"/>
          <w:numId w:val="41"/>
        </w:numPr>
        <w:tabs>
          <w:tab w:val="left" w:pos="1610" w:leader="none"/>
        </w:tabs>
        <w:spacing w:before="41" w:after="0" w:line="240"/>
        <w:ind w:right="0" w:left="1609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3179</w:t>
      </w:r>
    </w:p>
    <w:p>
      <w:pPr>
        <w:numPr>
          <w:ilvl w:val="0"/>
          <w:numId w:val="41"/>
        </w:numPr>
        <w:tabs>
          <w:tab w:val="left" w:pos="1610" w:leader="none"/>
        </w:tabs>
        <w:spacing w:before="43" w:after="0" w:line="240"/>
        <w:ind w:right="0" w:left="1609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3089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Cvp: D UN 3179  </w:t>
      </w:r>
    </w:p>
    <w:p>
      <w:pPr>
        <w:numPr>
          <w:ilvl w:val="0"/>
          <w:numId w:val="47"/>
        </w:numPr>
        <w:spacing w:before="1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ım Zehirli 2.2.61.1.7.3 LC50 4 saat verilirse 4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çarp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ılır 1 saatlik 3000ml/m3 = 3ml/lt bulunur PGIII e denk gelir Sınıf6.1 PGIII (T)</w:t>
      </w:r>
    </w:p>
    <w:p>
      <w:pPr>
        <w:numPr>
          <w:ilvl w:val="0"/>
          <w:numId w:val="47"/>
        </w:numPr>
        <w:spacing w:before="1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ım Sınıf 4.1 PGII </w:t>
      </w:r>
    </w:p>
    <w:p>
      <w:pPr>
        <w:numPr>
          <w:ilvl w:val="0"/>
          <w:numId w:val="47"/>
        </w:numPr>
        <w:spacing w:before="1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ım 2.1.3.10 tehlike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önceli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ği tablosu  katı ise Sınıf4.1 PG II</w:t>
      </w:r>
    </w:p>
    <w:p>
      <w:pPr>
        <w:numPr>
          <w:ilvl w:val="0"/>
          <w:numId w:val="47"/>
        </w:numPr>
        <w:spacing w:before="1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ım 2.2.41. 3 toplu kayıtlar  Alevlenir katılar zehirli inorganik olan FT2 yani UN 3179</w:t>
      </w:r>
    </w:p>
    <w:p>
      <w:pPr>
        <w:spacing w:before="10" w:after="0" w:line="240"/>
        <w:ind w:right="0" w:left="7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" w:after="0" w:line="240"/>
        <w:ind w:right="0" w:left="7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BURADAN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BAREN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SAN 2016 SORULARI</w:t>
      </w:r>
    </w:p>
    <w:p>
      <w:pPr>
        <w:spacing w:before="10" w:after="0" w:line="240"/>
        <w:ind w:right="0" w:left="7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7" w:after="0" w:line="240"/>
        <w:ind w:right="79" w:left="47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4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ağıd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ilerden  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ha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5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gi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  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ehli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eli  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adde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in  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ıc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k  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ü  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ın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5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ını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ge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irir?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P1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P2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landı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kodu.</w:t>
      </w:r>
    </w:p>
    <w:p>
      <w:pPr>
        <w:spacing w:before="0" w:after="0" w:line="240"/>
        <w:ind w:right="0" w:left="4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SR2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landı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kodu.</w:t>
      </w:r>
    </w:p>
    <w:p>
      <w:pPr>
        <w:spacing w:before="0" w:after="0" w:line="280"/>
        <w:ind w:right="0" w:left="39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1989.</w:t>
      </w:r>
    </w:p>
    <w:p>
      <w:pPr>
        <w:spacing w:before="0" w:after="0" w:line="240"/>
        <w:ind w:right="0" w:left="4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3231</w:t>
      </w:r>
    </w:p>
    <w:p>
      <w:pPr>
        <w:spacing w:before="0" w:after="0" w:line="240"/>
        <w:ind w:right="0" w:left="50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3226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IV         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IV            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         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Hiçbiri     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 .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ıcaklık  kontrol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 SORUSU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Cevap A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ıcaklık kontrol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 gerektiren maddeler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ınıf 4.1 ve Sınıf  5.2  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çinde bulunuyor  ve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ınıflandırma kodları ise  SR2 ve P2 dir  (Cilt I Sf. 146 ve Sf. 168) Buna 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öre:</w:t>
      </w:r>
    </w:p>
    <w:p>
      <w:pPr>
        <w:numPr>
          <w:ilvl w:val="0"/>
          <w:numId w:val="61"/>
        </w:numPr>
        <w:spacing w:before="0" w:after="200" w:line="276"/>
        <w:ind w:right="0" w:left="1035" w:hanging="975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Yaln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ız P2 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çin gerekir.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II-Do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ğru..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III-Yanl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ış.. Sınıf 3 maddeleri  sıcaklık kontrol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 gerektirmez. (Tablo A Sütun 3a)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IV-Do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ğru.. Sınıflandırma Kodu SR2 (Tablo A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ütun 3b)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V-Yanl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ış.. Sınıflandırma kodu SR1 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çin gerekli de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ğildir. (Tablo A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ütun 3b)  II 2 I bo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 . . . UN 2383 </w:t>
      </w:r>
    </w:p>
    <w:p>
      <w:pPr>
        <w:spacing w:before="10" w:after="0" w:line="240"/>
        <w:ind w:right="0" w:left="7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1">
    <w:abstractNumId w:val="72"/>
  </w:num>
  <w:num w:numId="3">
    <w:abstractNumId w:val="66"/>
  </w:num>
  <w:num w:numId="13">
    <w:abstractNumId w:val="60"/>
  </w:num>
  <w:num w:numId="15">
    <w:abstractNumId w:val="54"/>
  </w:num>
  <w:num w:numId="24">
    <w:abstractNumId w:val="48"/>
  </w:num>
  <w:num w:numId="26">
    <w:abstractNumId w:val="42"/>
  </w:num>
  <w:num w:numId="28">
    <w:abstractNumId w:val="36"/>
  </w:num>
  <w:num w:numId="34">
    <w:abstractNumId w:val="30"/>
  </w:num>
  <w:num w:numId="37">
    <w:abstractNumId w:val="24"/>
  </w:num>
  <w:num w:numId="39">
    <w:abstractNumId w:val="18"/>
  </w:num>
  <w:num w:numId="41">
    <w:abstractNumId w:val="12"/>
  </w:num>
  <w:num w:numId="47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